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3E23" w14:textId="77777777" w:rsidR="00AF355B" w:rsidRDefault="009C24D6">
      <w:pPr>
        <w:spacing w:after="297" w:line="259" w:lineRule="auto"/>
        <w:ind w:left="-5"/>
      </w:pPr>
      <w:r>
        <w:rPr>
          <w:b/>
          <w:sz w:val="28"/>
        </w:rPr>
        <w:t xml:space="preserve">University Centre Colchester (UCC) </w:t>
      </w:r>
    </w:p>
    <w:p w14:paraId="0E4F8A7A" w14:textId="77777777" w:rsidR="00AF355B" w:rsidRDefault="009C24D6">
      <w:pPr>
        <w:spacing w:after="0" w:line="259" w:lineRule="auto"/>
        <w:ind w:left="-5"/>
      </w:pPr>
      <w:r>
        <w:rPr>
          <w:b/>
          <w:sz w:val="28"/>
        </w:rPr>
        <w:t xml:space="preserve">Staff Profile </w:t>
      </w:r>
    </w:p>
    <w:p w14:paraId="7AA205AA" w14:textId="38318C6A" w:rsidR="00AF355B" w:rsidRDefault="009C24D6" w:rsidP="000F3CF4">
      <w:pPr>
        <w:ind w:left="0" w:right="-9" w:firstLine="0"/>
      </w:pPr>
      <w:r>
        <w:rPr>
          <w:sz w:val="22"/>
        </w:rPr>
        <w:t xml:space="preserve"> </w:t>
      </w:r>
    </w:p>
    <w:tbl>
      <w:tblPr>
        <w:tblStyle w:val="TableGrid"/>
        <w:tblW w:w="10720" w:type="dxa"/>
        <w:tblInd w:w="-14" w:type="dxa"/>
        <w:tblCellMar>
          <w:top w:w="56" w:type="dxa"/>
          <w:left w:w="122" w:type="dxa"/>
          <w:right w:w="115" w:type="dxa"/>
        </w:tblCellMar>
        <w:tblLook w:val="04A0" w:firstRow="1" w:lastRow="0" w:firstColumn="1" w:lastColumn="0" w:noHBand="0" w:noVBand="1"/>
      </w:tblPr>
      <w:tblGrid>
        <w:gridCol w:w="4166"/>
        <w:gridCol w:w="6246"/>
        <w:gridCol w:w="308"/>
      </w:tblGrid>
      <w:tr w:rsidR="00AF355B" w14:paraId="1CF7FB8B" w14:textId="77777777" w:rsidTr="000F3CF4">
        <w:trPr>
          <w:trHeight w:val="192"/>
        </w:trPr>
        <w:tc>
          <w:tcPr>
            <w:tcW w:w="4166" w:type="dxa"/>
            <w:tcBorders>
              <w:top w:val="single" w:sz="4" w:space="0" w:color="D9D9D9"/>
              <w:left w:val="nil"/>
              <w:bottom w:val="single" w:sz="4" w:space="0" w:color="D9D9D9"/>
              <w:right w:val="single" w:sz="4" w:space="0" w:color="D9D9D9"/>
            </w:tcBorders>
          </w:tcPr>
          <w:p w14:paraId="34C04E08" w14:textId="77777777" w:rsidR="00AF355B" w:rsidRDefault="009C24D6">
            <w:pPr>
              <w:spacing w:after="0" w:line="259" w:lineRule="auto"/>
              <w:ind w:left="0" w:firstLine="0"/>
            </w:pPr>
            <w:r>
              <w:rPr>
                <w:color w:val="808080"/>
                <w:sz w:val="24"/>
              </w:rPr>
              <w:t xml:space="preserve">Name: </w:t>
            </w:r>
          </w:p>
        </w:tc>
        <w:tc>
          <w:tcPr>
            <w:tcW w:w="6554" w:type="dxa"/>
            <w:gridSpan w:val="2"/>
            <w:tcBorders>
              <w:top w:val="single" w:sz="4" w:space="0" w:color="D9D9D9"/>
              <w:left w:val="single" w:sz="4" w:space="0" w:color="D9D9D9"/>
              <w:bottom w:val="single" w:sz="4" w:space="0" w:color="D9D9D9"/>
              <w:right w:val="nil"/>
            </w:tcBorders>
          </w:tcPr>
          <w:p w14:paraId="507E6BBC" w14:textId="62E06DC2" w:rsidR="00AF355B" w:rsidRPr="000F3CF4" w:rsidRDefault="009B1E03">
            <w:pPr>
              <w:spacing w:after="160" w:line="259" w:lineRule="auto"/>
              <w:ind w:left="0" w:firstLine="0"/>
              <w:rPr>
                <w:szCs w:val="20"/>
              </w:rPr>
            </w:pPr>
            <w:r w:rsidRPr="000F3CF4">
              <w:rPr>
                <w:szCs w:val="20"/>
              </w:rPr>
              <w:t>Wendy Meadows</w:t>
            </w:r>
          </w:p>
        </w:tc>
      </w:tr>
      <w:tr w:rsidR="00AF355B" w14:paraId="6C02B9E9" w14:textId="77777777" w:rsidTr="000F3CF4">
        <w:trPr>
          <w:trHeight w:val="444"/>
        </w:trPr>
        <w:tc>
          <w:tcPr>
            <w:tcW w:w="4166" w:type="dxa"/>
            <w:tcBorders>
              <w:top w:val="single" w:sz="4" w:space="0" w:color="D9D9D9"/>
              <w:left w:val="nil"/>
              <w:bottom w:val="single" w:sz="4" w:space="0" w:color="D9D9D9"/>
              <w:right w:val="single" w:sz="4" w:space="0" w:color="D9D9D9"/>
            </w:tcBorders>
          </w:tcPr>
          <w:p w14:paraId="7079BAB7" w14:textId="77777777" w:rsidR="00AF355B" w:rsidRDefault="009C24D6">
            <w:pPr>
              <w:spacing w:after="0" w:line="259" w:lineRule="auto"/>
              <w:ind w:left="0" w:firstLine="0"/>
            </w:pPr>
            <w:r>
              <w:rPr>
                <w:color w:val="808080"/>
                <w:sz w:val="24"/>
              </w:rPr>
              <w:t xml:space="preserve">Job title/role: </w:t>
            </w:r>
          </w:p>
        </w:tc>
        <w:tc>
          <w:tcPr>
            <w:tcW w:w="6554" w:type="dxa"/>
            <w:gridSpan w:val="2"/>
            <w:tcBorders>
              <w:top w:val="single" w:sz="4" w:space="0" w:color="D9D9D9"/>
              <w:left w:val="single" w:sz="4" w:space="0" w:color="D9D9D9"/>
              <w:bottom w:val="single" w:sz="4" w:space="0" w:color="D9D9D9"/>
              <w:right w:val="nil"/>
            </w:tcBorders>
          </w:tcPr>
          <w:p w14:paraId="08FCF9AB" w14:textId="139FA2FC" w:rsidR="00AF355B" w:rsidRPr="000F3CF4" w:rsidRDefault="009B1E03">
            <w:pPr>
              <w:spacing w:after="160" w:line="259" w:lineRule="auto"/>
              <w:ind w:left="0" w:firstLine="0"/>
              <w:rPr>
                <w:szCs w:val="20"/>
              </w:rPr>
            </w:pPr>
            <w:r w:rsidRPr="000F3CF4">
              <w:rPr>
                <w:szCs w:val="20"/>
              </w:rPr>
              <w:t xml:space="preserve">Lecturer </w:t>
            </w:r>
            <w:r w:rsidR="00262650">
              <w:rPr>
                <w:szCs w:val="20"/>
              </w:rPr>
              <w:t xml:space="preserve">in </w:t>
            </w:r>
            <w:r w:rsidR="00262650" w:rsidRPr="00262650">
              <w:rPr>
                <w:szCs w:val="20"/>
              </w:rPr>
              <w:t>undergraduate Early Childhood Studies programmes</w:t>
            </w:r>
          </w:p>
        </w:tc>
      </w:tr>
      <w:tr w:rsidR="00AF355B" w14:paraId="1AA60697" w14:textId="77777777" w:rsidTr="005632F3">
        <w:trPr>
          <w:trHeight w:val="2319"/>
        </w:trPr>
        <w:tc>
          <w:tcPr>
            <w:tcW w:w="4166" w:type="dxa"/>
            <w:tcBorders>
              <w:top w:val="single" w:sz="4" w:space="0" w:color="D9D9D9"/>
              <w:left w:val="nil"/>
              <w:bottom w:val="single" w:sz="4" w:space="0" w:color="D9D9D9"/>
              <w:right w:val="single" w:sz="4" w:space="0" w:color="D9D9D9"/>
            </w:tcBorders>
          </w:tcPr>
          <w:p w14:paraId="3FA3009A" w14:textId="77777777" w:rsidR="00AF355B" w:rsidRDefault="009C24D6">
            <w:pPr>
              <w:spacing w:after="0" w:line="259" w:lineRule="auto"/>
              <w:ind w:left="0" w:firstLine="0"/>
            </w:pPr>
            <w:r>
              <w:rPr>
                <w:color w:val="808080"/>
                <w:sz w:val="24"/>
              </w:rPr>
              <w:t xml:space="preserve">Subjects taught/administrative responsibilities: </w:t>
            </w:r>
          </w:p>
        </w:tc>
        <w:tc>
          <w:tcPr>
            <w:tcW w:w="6554" w:type="dxa"/>
            <w:gridSpan w:val="2"/>
            <w:tcBorders>
              <w:top w:val="single" w:sz="4" w:space="0" w:color="D9D9D9"/>
              <w:left w:val="single" w:sz="4" w:space="0" w:color="D9D9D9"/>
              <w:bottom w:val="single" w:sz="4" w:space="0" w:color="D9D9D9"/>
              <w:right w:val="nil"/>
            </w:tcBorders>
          </w:tcPr>
          <w:p w14:paraId="5070E7BB" w14:textId="1676D20B" w:rsidR="009B1E03" w:rsidRPr="000F3CF4" w:rsidRDefault="009B1E03">
            <w:pPr>
              <w:spacing w:after="160" w:line="259" w:lineRule="auto"/>
              <w:ind w:left="0" w:firstLine="0"/>
              <w:rPr>
                <w:szCs w:val="20"/>
              </w:rPr>
            </w:pPr>
            <w:r w:rsidRPr="000F3CF4">
              <w:rPr>
                <w:szCs w:val="20"/>
              </w:rPr>
              <w:t>Modules taught:</w:t>
            </w:r>
          </w:p>
          <w:p w14:paraId="021A8DE8" w14:textId="77777777" w:rsidR="00AF355B" w:rsidRPr="000F3CF4" w:rsidRDefault="009B1E03" w:rsidP="009B1E03">
            <w:pPr>
              <w:pStyle w:val="ListParagraph"/>
              <w:numPr>
                <w:ilvl w:val="0"/>
                <w:numId w:val="1"/>
              </w:numPr>
              <w:spacing w:after="160" w:line="259" w:lineRule="auto"/>
              <w:rPr>
                <w:szCs w:val="20"/>
              </w:rPr>
            </w:pPr>
            <w:r w:rsidRPr="000F3CF4">
              <w:rPr>
                <w:szCs w:val="20"/>
              </w:rPr>
              <w:t>Understanding and supporting Special Education Needs and Disabilities</w:t>
            </w:r>
          </w:p>
          <w:p w14:paraId="623306E5" w14:textId="6F687CED" w:rsidR="009B1E03" w:rsidRPr="000F3CF4" w:rsidRDefault="009B1E03" w:rsidP="009B1E03">
            <w:pPr>
              <w:pStyle w:val="ListParagraph"/>
              <w:numPr>
                <w:ilvl w:val="0"/>
                <w:numId w:val="1"/>
              </w:numPr>
              <w:spacing w:after="160" w:line="259" w:lineRule="auto"/>
              <w:rPr>
                <w:szCs w:val="20"/>
              </w:rPr>
            </w:pPr>
            <w:r w:rsidRPr="000F3CF4">
              <w:rPr>
                <w:szCs w:val="20"/>
              </w:rPr>
              <w:t>Professional Practice – the Curriculum</w:t>
            </w:r>
          </w:p>
          <w:p w14:paraId="4C76134B" w14:textId="102D58FD" w:rsidR="009B1E03" w:rsidRPr="000F3CF4" w:rsidRDefault="009B1E03" w:rsidP="009B1E03">
            <w:pPr>
              <w:pStyle w:val="ListParagraph"/>
              <w:numPr>
                <w:ilvl w:val="0"/>
                <w:numId w:val="1"/>
              </w:numPr>
              <w:spacing w:after="160" w:line="259" w:lineRule="auto"/>
              <w:rPr>
                <w:szCs w:val="20"/>
              </w:rPr>
            </w:pPr>
            <w:r w:rsidRPr="000F3CF4">
              <w:rPr>
                <w:szCs w:val="20"/>
              </w:rPr>
              <w:t>Professional Practice – in context</w:t>
            </w:r>
          </w:p>
          <w:p w14:paraId="3F6C426E" w14:textId="77777777" w:rsidR="009B1E03" w:rsidRPr="000F3CF4" w:rsidRDefault="009B1E03" w:rsidP="009B1E03">
            <w:pPr>
              <w:pStyle w:val="ListParagraph"/>
              <w:numPr>
                <w:ilvl w:val="0"/>
                <w:numId w:val="1"/>
              </w:numPr>
              <w:spacing w:after="160" w:line="259" w:lineRule="auto"/>
              <w:rPr>
                <w:szCs w:val="20"/>
              </w:rPr>
            </w:pPr>
            <w:r w:rsidRPr="000F3CF4">
              <w:rPr>
                <w:szCs w:val="20"/>
              </w:rPr>
              <w:t>Academic Practice</w:t>
            </w:r>
          </w:p>
          <w:p w14:paraId="5821E8D2" w14:textId="77777777" w:rsidR="009B1E03" w:rsidRPr="000F3CF4" w:rsidRDefault="009B1E03" w:rsidP="009B1E03">
            <w:pPr>
              <w:pStyle w:val="ListParagraph"/>
              <w:numPr>
                <w:ilvl w:val="0"/>
                <w:numId w:val="1"/>
              </w:numPr>
              <w:spacing w:after="160" w:line="259" w:lineRule="auto"/>
              <w:rPr>
                <w:szCs w:val="20"/>
              </w:rPr>
            </w:pPr>
            <w:r w:rsidRPr="000F3CF4">
              <w:rPr>
                <w:szCs w:val="20"/>
              </w:rPr>
              <w:t xml:space="preserve">Welfare and Safeguarding </w:t>
            </w:r>
          </w:p>
          <w:p w14:paraId="6B5AEF95" w14:textId="67C17A29" w:rsidR="009B1E03" w:rsidRPr="000F3CF4" w:rsidRDefault="009B1E03" w:rsidP="009B1E03">
            <w:pPr>
              <w:pStyle w:val="ListParagraph"/>
              <w:numPr>
                <w:ilvl w:val="0"/>
                <w:numId w:val="1"/>
              </w:numPr>
              <w:spacing w:after="160" w:line="259" w:lineRule="auto"/>
              <w:rPr>
                <w:szCs w:val="20"/>
              </w:rPr>
            </w:pPr>
            <w:r w:rsidRPr="000F3CF4">
              <w:rPr>
                <w:szCs w:val="20"/>
              </w:rPr>
              <w:t>Child Development</w:t>
            </w:r>
          </w:p>
        </w:tc>
      </w:tr>
      <w:tr w:rsidR="00AF355B" w14:paraId="7EFC59FC" w14:textId="77777777" w:rsidTr="005632F3">
        <w:trPr>
          <w:trHeight w:val="1316"/>
        </w:trPr>
        <w:tc>
          <w:tcPr>
            <w:tcW w:w="4166" w:type="dxa"/>
            <w:tcBorders>
              <w:top w:val="single" w:sz="4" w:space="0" w:color="D9D9D9"/>
              <w:left w:val="nil"/>
              <w:bottom w:val="single" w:sz="4" w:space="0" w:color="D9D9D9"/>
              <w:right w:val="single" w:sz="4" w:space="0" w:color="D9D9D9"/>
            </w:tcBorders>
          </w:tcPr>
          <w:p w14:paraId="6E579237" w14:textId="77777777" w:rsidR="00AF355B" w:rsidRDefault="009C24D6">
            <w:pPr>
              <w:spacing w:after="0" w:line="240" w:lineRule="auto"/>
              <w:ind w:left="0" w:firstLine="0"/>
            </w:pPr>
            <w:r>
              <w:rPr>
                <w:color w:val="808080"/>
                <w:sz w:val="24"/>
              </w:rPr>
              <w:t xml:space="preserve">Qualifications and Membership of Professional bodies: </w:t>
            </w:r>
          </w:p>
          <w:p w14:paraId="30912D23" w14:textId="5FE48DC8" w:rsidR="00AF355B" w:rsidRDefault="00AF355B">
            <w:pPr>
              <w:spacing w:after="0" w:line="259" w:lineRule="auto"/>
              <w:ind w:left="0" w:right="82" w:firstLine="0"/>
            </w:pPr>
          </w:p>
        </w:tc>
        <w:tc>
          <w:tcPr>
            <w:tcW w:w="6554" w:type="dxa"/>
            <w:gridSpan w:val="2"/>
            <w:tcBorders>
              <w:top w:val="single" w:sz="4" w:space="0" w:color="D9D9D9"/>
              <w:left w:val="single" w:sz="4" w:space="0" w:color="D9D9D9"/>
              <w:bottom w:val="single" w:sz="4" w:space="0" w:color="D9D9D9"/>
              <w:right w:val="nil"/>
            </w:tcBorders>
          </w:tcPr>
          <w:p w14:paraId="62DA3BCE" w14:textId="77777777" w:rsidR="00AF355B" w:rsidRPr="000F3CF4" w:rsidRDefault="009B1E03">
            <w:pPr>
              <w:spacing w:after="160" w:line="259" w:lineRule="auto"/>
              <w:ind w:left="0" w:firstLine="0"/>
              <w:rPr>
                <w:szCs w:val="20"/>
              </w:rPr>
            </w:pPr>
            <w:r w:rsidRPr="000F3CF4">
              <w:rPr>
                <w:szCs w:val="20"/>
              </w:rPr>
              <w:t>First Class Degree – Essex University – Early Years</w:t>
            </w:r>
          </w:p>
          <w:p w14:paraId="3B74A8A1" w14:textId="77777777" w:rsidR="009B1E03" w:rsidRPr="000F3CF4" w:rsidRDefault="0081752C">
            <w:pPr>
              <w:spacing w:after="160" w:line="259" w:lineRule="auto"/>
              <w:ind w:left="0" w:firstLine="0"/>
              <w:rPr>
                <w:szCs w:val="20"/>
              </w:rPr>
            </w:pPr>
            <w:r w:rsidRPr="000F3CF4">
              <w:rPr>
                <w:szCs w:val="20"/>
              </w:rPr>
              <w:t>Distinction – ARU – Primary PGCE</w:t>
            </w:r>
          </w:p>
          <w:p w14:paraId="4B179C82" w14:textId="77777777" w:rsidR="0081752C" w:rsidRPr="000F3CF4" w:rsidRDefault="0081752C">
            <w:pPr>
              <w:spacing w:after="160" w:line="259" w:lineRule="auto"/>
              <w:ind w:left="0" w:firstLine="0"/>
              <w:rPr>
                <w:szCs w:val="20"/>
              </w:rPr>
            </w:pPr>
            <w:r w:rsidRPr="000F3CF4">
              <w:rPr>
                <w:szCs w:val="20"/>
              </w:rPr>
              <w:t>Forest School Level 1</w:t>
            </w:r>
          </w:p>
          <w:p w14:paraId="3565044E" w14:textId="77777777" w:rsidR="0081752C" w:rsidRPr="000F3CF4" w:rsidRDefault="0081752C">
            <w:pPr>
              <w:spacing w:after="160" w:line="259" w:lineRule="auto"/>
              <w:ind w:left="0" w:firstLine="0"/>
              <w:rPr>
                <w:szCs w:val="20"/>
              </w:rPr>
            </w:pPr>
            <w:r w:rsidRPr="000F3CF4">
              <w:rPr>
                <w:szCs w:val="20"/>
              </w:rPr>
              <w:t xml:space="preserve">Level 3 Diploma in Dyslexia Awareness </w:t>
            </w:r>
          </w:p>
          <w:p w14:paraId="4C7D5395" w14:textId="28FC68FE" w:rsidR="0081752C" w:rsidRPr="000F3CF4" w:rsidRDefault="0081752C">
            <w:pPr>
              <w:spacing w:after="160" w:line="259" w:lineRule="auto"/>
              <w:ind w:left="0" w:firstLine="0"/>
              <w:rPr>
                <w:szCs w:val="20"/>
              </w:rPr>
            </w:pPr>
            <w:r w:rsidRPr="000F3CF4">
              <w:rPr>
                <w:szCs w:val="20"/>
              </w:rPr>
              <w:t>PATA – Anna Ephgrave, in the Moment Planning Course</w:t>
            </w:r>
          </w:p>
        </w:tc>
      </w:tr>
      <w:tr w:rsidR="00AF355B" w14:paraId="57E43CC7" w14:textId="77777777" w:rsidTr="000F3CF4">
        <w:trPr>
          <w:trHeight w:val="3468"/>
        </w:trPr>
        <w:tc>
          <w:tcPr>
            <w:tcW w:w="4166" w:type="dxa"/>
            <w:tcBorders>
              <w:top w:val="single" w:sz="4" w:space="0" w:color="D9D9D9"/>
              <w:left w:val="nil"/>
              <w:bottom w:val="single" w:sz="4" w:space="0" w:color="D9D9D9"/>
              <w:right w:val="single" w:sz="4" w:space="0" w:color="D9D9D9"/>
            </w:tcBorders>
          </w:tcPr>
          <w:p w14:paraId="3215171A" w14:textId="77777777" w:rsidR="00AF355B" w:rsidRDefault="009C24D6">
            <w:pPr>
              <w:spacing w:after="0" w:line="259" w:lineRule="auto"/>
              <w:ind w:left="0" w:firstLine="0"/>
            </w:pPr>
            <w:r>
              <w:rPr>
                <w:color w:val="808080"/>
                <w:sz w:val="24"/>
              </w:rPr>
              <w:t xml:space="preserve">Experience in Education: </w:t>
            </w:r>
          </w:p>
          <w:p w14:paraId="6E241257" w14:textId="5E20123D" w:rsidR="00AF355B" w:rsidRDefault="00AF355B">
            <w:pPr>
              <w:spacing w:after="0" w:line="259" w:lineRule="auto"/>
              <w:ind w:left="0" w:firstLine="0"/>
            </w:pPr>
          </w:p>
        </w:tc>
        <w:tc>
          <w:tcPr>
            <w:tcW w:w="6554" w:type="dxa"/>
            <w:gridSpan w:val="2"/>
            <w:tcBorders>
              <w:top w:val="single" w:sz="4" w:space="0" w:color="D9D9D9"/>
              <w:left w:val="single" w:sz="4" w:space="0" w:color="D9D9D9"/>
              <w:bottom w:val="single" w:sz="4" w:space="0" w:color="D9D9D9"/>
              <w:right w:val="nil"/>
            </w:tcBorders>
          </w:tcPr>
          <w:p w14:paraId="142CFC6B" w14:textId="77777777" w:rsidR="00AF355B" w:rsidRPr="000F3CF4" w:rsidRDefault="0081752C">
            <w:pPr>
              <w:spacing w:after="160" w:line="259" w:lineRule="auto"/>
              <w:ind w:left="0" w:firstLine="0"/>
              <w:rPr>
                <w:szCs w:val="20"/>
              </w:rPr>
            </w:pPr>
            <w:r w:rsidRPr="000F3CF4">
              <w:rPr>
                <w:szCs w:val="20"/>
              </w:rPr>
              <w:t>Secondary Education – Colchester County High School and Colchester Sixth Form College</w:t>
            </w:r>
          </w:p>
          <w:p w14:paraId="2A4746F4" w14:textId="77777777" w:rsidR="0081752C" w:rsidRPr="000F3CF4" w:rsidRDefault="0081752C">
            <w:pPr>
              <w:spacing w:after="160" w:line="259" w:lineRule="auto"/>
              <w:ind w:left="0" w:firstLine="0"/>
              <w:rPr>
                <w:szCs w:val="20"/>
              </w:rPr>
            </w:pPr>
            <w:r w:rsidRPr="000F3CF4">
              <w:rPr>
                <w:szCs w:val="20"/>
              </w:rPr>
              <w:t>Degree – Essex University but based at Colchester Institute</w:t>
            </w:r>
          </w:p>
          <w:p w14:paraId="19A5AB1D" w14:textId="19360CFA" w:rsidR="0081752C" w:rsidRPr="000F3CF4" w:rsidRDefault="0081752C">
            <w:pPr>
              <w:spacing w:after="160" w:line="259" w:lineRule="auto"/>
              <w:ind w:left="0" w:firstLine="0"/>
              <w:rPr>
                <w:szCs w:val="20"/>
              </w:rPr>
            </w:pPr>
            <w:r w:rsidRPr="000F3CF4">
              <w:rPr>
                <w:szCs w:val="20"/>
              </w:rPr>
              <w:t>PGCE – ARU Chelmsford – Placements at Hamilton Primary – Colchester and Montgomery Juniors - Colchester</w:t>
            </w:r>
          </w:p>
          <w:p w14:paraId="7DE690CB" w14:textId="77777777" w:rsidR="0081752C" w:rsidRPr="000F3CF4" w:rsidRDefault="0081752C">
            <w:pPr>
              <w:spacing w:after="160" w:line="259" w:lineRule="auto"/>
              <w:ind w:left="0" w:firstLine="0"/>
              <w:rPr>
                <w:szCs w:val="20"/>
              </w:rPr>
            </w:pPr>
            <w:r w:rsidRPr="000F3CF4">
              <w:rPr>
                <w:szCs w:val="20"/>
              </w:rPr>
              <w:t>Primary Teaching:</w:t>
            </w:r>
          </w:p>
          <w:p w14:paraId="3A59C614" w14:textId="0BCE2177" w:rsidR="0081752C" w:rsidRPr="000F3CF4" w:rsidRDefault="0081752C">
            <w:pPr>
              <w:spacing w:after="160" w:line="259" w:lineRule="auto"/>
              <w:ind w:left="0" w:firstLine="0"/>
              <w:rPr>
                <w:szCs w:val="20"/>
              </w:rPr>
            </w:pPr>
            <w:r w:rsidRPr="000F3CF4">
              <w:rPr>
                <w:szCs w:val="20"/>
              </w:rPr>
              <w:t>Cherry Tree Primary – Colchester</w:t>
            </w:r>
          </w:p>
          <w:p w14:paraId="6C4A60F4" w14:textId="590EBF89" w:rsidR="0081752C" w:rsidRPr="000F3CF4" w:rsidRDefault="0081752C">
            <w:pPr>
              <w:spacing w:after="160" w:line="259" w:lineRule="auto"/>
              <w:ind w:left="0" w:firstLine="0"/>
              <w:rPr>
                <w:szCs w:val="20"/>
              </w:rPr>
            </w:pPr>
            <w:proofErr w:type="spellStart"/>
            <w:r w:rsidRPr="000F3CF4">
              <w:rPr>
                <w:szCs w:val="20"/>
              </w:rPr>
              <w:t>Elmstead</w:t>
            </w:r>
            <w:proofErr w:type="spellEnd"/>
            <w:r w:rsidRPr="000F3CF4">
              <w:rPr>
                <w:szCs w:val="20"/>
              </w:rPr>
              <w:t xml:space="preserve"> Market Primary – Colchester</w:t>
            </w:r>
            <w:r w:rsidR="002C5DFF" w:rsidRPr="000F3CF4">
              <w:rPr>
                <w:szCs w:val="20"/>
              </w:rPr>
              <w:t xml:space="preserve"> </w:t>
            </w:r>
          </w:p>
          <w:p w14:paraId="057ACB73" w14:textId="4AC6311B" w:rsidR="0081752C" w:rsidRPr="000F3CF4" w:rsidRDefault="0081752C">
            <w:pPr>
              <w:spacing w:after="160" w:line="259" w:lineRule="auto"/>
              <w:ind w:left="0" w:firstLine="0"/>
              <w:rPr>
                <w:szCs w:val="20"/>
              </w:rPr>
            </w:pPr>
            <w:r w:rsidRPr="000F3CF4">
              <w:rPr>
                <w:szCs w:val="20"/>
              </w:rPr>
              <w:t>Silverline International School – Limassol, Cyprus</w:t>
            </w:r>
          </w:p>
          <w:p w14:paraId="78E081E6" w14:textId="624EE20F" w:rsidR="0081752C" w:rsidRPr="000F3CF4" w:rsidRDefault="0081752C" w:rsidP="0081752C">
            <w:pPr>
              <w:spacing w:after="160" w:line="259" w:lineRule="auto"/>
              <w:ind w:left="0" w:firstLine="0"/>
              <w:rPr>
                <w:szCs w:val="20"/>
              </w:rPr>
            </w:pPr>
            <w:r w:rsidRPr="000F3CF4">
              <w:rPr>
                <w:szCs w:val="20"/>
              </w:rPr>
              <w:t>Frinton Primary School - Frinton</w:t>
            </w:r>
          </w:p>
        </w:tc>
      </w:tr>
      <w:tr w:rsidR="00AF355B" w:rsidRPr="000F3CF4" w14:paraId="4EA619EA" w14:textId="77777777" w:rsidTr="000F3CF4">
        <w:trPr>
          <w:gridAfter w:val="1"/>
          <w:wAfter w:w="308" w:type="dxa"/>
          <w:trHeight w:val="502"/>
        </w:trPr>
        <w:tc>
          <w:tcPr>
            <w:tcW w:w="4166" w:type="dxa"/>
            <w:tcBorders>
              <w:top w:val="single" w:sz="4" w:space="0" w:color="D9D9D9"/>
              <w:left w:val="nil"/>
              <w:bottom w:val="single" w:sz="4" w:space="0" w:color="D9D9D9"/>
              <w:right w:val="single" w:sz="4" w:space="0" w:color="A6A6A6" w:themeColor="background1" w:themeShade="A6"/>
            </w:tcBorders>
          </w:tcPr>
          <w:p w14:paraId="69FC919B" w14:textId="77777777" w:rsidR="00AF355B" w:rsidRDefault="009C24D6">
            <w:pPr>
              <w:spacing w:after="0" w:line="259" w:lineRule="auto"/>
              <w:ind w:left="0" w:firstLine="0"/>
            </w:pPr>
            <w:r>
              <w:rPr>
                <w:color w:val="808080"/>
                <w:sz w:val="24"/>
              </w:rPr>
              <w:t xml:space="preserve">Biography and personal interests: </w:t>
            </w:r>
          </w:p>
          <w:p w14:paraId="32A29C65" w14:textId="54B265B8" w:rsidR="00AF355B" w:rsidRDefault="009C24D6">
            <w:pPr>
              <w:spacing w:after="0" w:line="259" w:lineRule="auto"/>
              <w:ind w:left="0" w:firstLine="0"/>
            </w:pPr>
            <w:r>
              <w:rPr>
                <w:color w:val="808080"/>
              </w:rPr>
              <w:t xml:space="preserve"> </w:t>
            </w:r>
          </w:p>
        </w:tc>
        <w:tc>
          <w:tcPr>
            <w:tcW w:w="6246" w:type="dxa"/>
            <w:tcBorders>
              <w:top w:val="single" w:sz="4" w:space="0" w:color="D9D9D9"/>
              <w:left w:val="single" w:sz="4" w:space="0" w:color="A6A6A6" w:themeColor="background1" w:themeShade="A6"/>
              <w:bottom w:val="single" w:sz="4" w:space="0" w:color="D9D9D9"/>
              <w:right w:val="nil"/>
            </w:tcBorders>
          </w:tcPr>
          <w:p w14:paraId="66C2556B" w14:textId="5FA3DE79" w:rsidR="005632F3" w:rsidRPr="000F3CF4" w:rsidRDefault="0089259C">
            <w:pPr>
              <w:spacing w:after="160" w:line="259" w:lineRule="auto"/>
              <w:ind w:left="0" w:firstLine="0"/>
              <w:rPr>
                <w:szCs w:val="20"/>
              </w:rPr>
            </w:pPr>
            <w:r w:rsidRPr="000F3CF4">
              <w:rPr>
                <w:szCs w:val="20"/>
              </w:rPr>
              <w:t xml:space="preserve">Began as a teaching assistant but inspired to take a degree and then PGCE to become a teacher. Have taught across KS1 and </w:t>
            </w:r>
            <w:r w:rsidR="009C24D6" w:rsidRPr="000F3CF4">
              <w:rPr>
                <w:szCs w:val="20"/>
              </w:rPr>
              <w:t>KS</w:t>
            </w:r>
            <w:r w:rsidRPr="000F3CF4">
              <w:rPr>
                <w:szCs w:val="20"/>
              </w:rPr>
              <w:t>2 in various schools in Colchester. Have been science subject lead and mentored trainee teachers.</w:t>
            </w:r>
          </w:p>
          <w:p w14:paraId="2457F070" w14:textId="77777777" w:rsidR="0089259C" w:rsidRPr="000F3CF4" w:rsidRDefault="0089259C">
            <w:pPr>
              <w:spacing w:after="160" w:line="259" w:lineRule="auto"/>
              <w:ind w:left="0" w:firstLine="0"/>
              <w:rPr>
                <w:szCs w:val="20"/>
              </w:rPr>
            </w:pPr>
            <w:r w:rsidRPr="000F3CF4">
              <w:rPr>
                <w:szCs w:val="20"/>
              </w:rPr>
              <w:t>Moved to Cyprus where I worked in an international school in Early Years, KS1 and KS2. Working with high levels of EAL children was an initial challenge but loved the experience. Developed phonics throughout school as phonics lead and implemented more outdoor learning and in the moment planning in the Ear</w:t>
            </w:r>
            <w:r w:rsidR="009C24D6" w:rsidRPr="000F3CF4">
              <w:rPr>
                <w:szCs w:val="20"/>
              </w:rPr>
              <w:t>ly Years.</w:t>
            </w:r>
          </w:p>
          <w:p w14:paraId="3E49836D" w14:textId="317B591D" w:rsidR="002C5DFF" w:rsidRPr="000F3CF4" w:rsidRDefault="002C5DFF">
            <w:pPr>
              <w:spacing w:after="160" w:line="259" w:lineRule="auto"/>
              <w:ind w:left="0" w:firstLine="0"/>
              <w:rPr>
                <w:szCs w:val="20"/>
              </w:rPr>
            </w:pPr>
            <w:r w:rsidRPr="000F3CF4">
              <w:rPr>
                <w:szCs w:val="20"/>
              </w:rPr>
              <w:t>Still working as a primary teacher one day a week.</w:t>
            </w:r>
          </w:p>
          <w:p w14:paraId="2356A935" w14:textId="1395DCA8" w:rsidR="009C24D6" w:rsidRPr="000F3CF4" w:rsidRDefault="009C24D6">
            <w:pPr>
              <w:spacing w:after="160" w:line="259" w:lineRule="auto"/>
              <w:ind w:left="0" w:firstLine="0"/>
              <w:rPr>
                <w:szCs w:val="20"/>
              </w:rPr>
            </w:pPr>
            <w:r w:rsidRPr="000F3CF4">
              <w:rPr>
                <w:szCs w:val="20"/>
              </w:rPr>
              <w:t>Am an avid escape roomer, enjoys live music and the theatre. Love to travel and spent a month travelling back from Cyprus across Europe, always have a trip planned! I volunteer at my local cricket club working behind the bar.</w:t>
            </w:r>
          </w:p>
        </w:tc>
      </w:tr>
      <w:tr w:rsidR="000F3CF4" w:rsidRPr="000F3CF4" w14:paraId="18A8B2B2" w14:textId="77777777" w:rsidTr="000F3CF4">
        <w:trPr>
          <w:gridAfter w:val="1"/>
          <w:wAfter w:w="308" w:type="dxa"/>
          <w:trHeight w:val="502"/>
        </w:trPr>
        <w:tc>
          <w:tcPr>
            <w:tcW w:w="4166" w:type="dxa"/>
            <w:tcBorders>
              <w:top w:val="single" w:sz="4" w:space="0" w:color="D9D9D9"/>
              <w:left w:val="nil"/>
              <w:bottom w:val="single" w:sz="4" w:space="0" w:color="D9D9D9"/>
              <w:right w:val="single" w:sz="4" w:space="0" w:color="A6A6A6" w:themeColor="background1" w:themeShade="A6"/>
            </w:tcBorders>
          </w:tcPr>
          <w:p w14:paraId="3DAEA7D6" w14:textId="77777777" w:rsidR="000F3CF4" w:rsidRPr="005632F3" w:rsidRDefault="000F3CF4" w:rsidP="000F3CF4">
            <w:pPr>
              <w:spacing w:after="0" w:line="259" w:lineRule="auto"/>
              <w:ind w:left="0" w:firstLine="0"/>
              <w:rPr>
                <w:color w:val="808080"/>
                <w:sz w:val="24"/>
              </w:rPr>
            </w:pPr>
            <w:r w:rsidRPr="005632F3">
              <w:rPr>
                <w:color w:val="808080"/>
                <w:sz w:val="24"/>
              </w:rPr>
              <w:lastRenderedPageBreak/>
              <w:t xml:space="preserve">Professional practice / research </w:t>
            </w:r>
          </w:p>
          <w:p w14:paraId="0C5B87BF" w14:textId="77777777" w:rsidR="000F3CF4" w:rsidRDefault="000F3CF4">
            <w:pPr>
              <w:spacing w:after="0" w:line="259" w:lineRule="auto"/>
              <w:ind w:left="0" w:firstLine="0"/>
              <w:rPr>
                <w:color w:val="808080"/>
                <w:sz w:val="24"/>
              </w:rPr>
            </w:pPr>
          </w:p>
        </w:tc>
        <w:tc>
          <w:tcPr>
            <w:tcW w:w="6246" w:type="dxa"/>
            <w:tcBorders>
              <w:top w:val="single" w:sz="4" w:space="0" w:color="D9D9D9"/>
              <w:left w:val="single" w:sz="4" w:space="0" w:color="A6A6A6" w:themeColor="background1" w:themeShade="A6"/>
              <w:bottom w:val="single" w:sz="4" w:space="0" w:color="D9D9D9"/>
              <w:right w:val="nil"/>
            </w:tcBorders>
          </w:tcPr>
          <w:p w14:paraId="2E734EF4" w14:textId="7069A2A4" w:rsidR="000F3CF4" w:rsidRPr="000F3CF4" w:rsidRDefault="000F3CF4">
            <w:pPr>
              <w:spacing w:after="160" w:line="259" w:lineRule="auto"/>
              <w:ind w:left="0" w:firstLine="0"/>
              <w:rPr>
                <w:szCs w:val="20"/>
              </w:rPr>
            </w:pPr>
            <w:r w:rsidRPr="000F3CF4">
              <w:rPr>
                <w:szCs w:val="20"/>
              </w:rPr>
              <w:t>Interest in teaching creativity, and using the outdoor environment, especially in STEM subjects across primary education.</w:t>
            </w:r>
          </w:p>
        </w:tc>
      </w:tr>
    </w:tbl>
    <w:p w14:paraId="553D00AC" w14:textId="10315A10" w:rsidR="00AF355B" w:rsidRDefault="00AF355B" w:rsidP="005632F3">
      <w:pPr>
        <w:spacing w:after="0" w:line="259" w:lineRule="auto"/>
        <w:ind w:right="-186"/>
      </w:pPr>
    </w:p>
    <w:sectPr w:rsidR="00AF355B">
      <w:pgSz w:w="11906" w:h="16838"/>
      <w:pgMar w:top="283" w:right="906" w:bottom="142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4320C"/>
    <w:multiLevelType w:val="hybridMultilevel"/>
    <w:tmpl w:val="748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79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5B"/>
    <w:rsid w:val="0003117A"/>
    <w:rsid w:val="000F3CF4"/>
    <w:rsid w:val="00262650"/>
    <w:rsid w:val="002C5DFF"/>
    <w:rsid w:val="005632F3"/>
    <w:rsid w:val="0081752C"/>
    <w:rsid w:val="0089259C"/>
    <w:rsid w:val="009B1E03"/>
    <w:rsid w:val="009C24D6"/>
    <w:rsid w:val="00AF355B"/>
    <w:rsid w:val="00B33EE4"/>
    <w:rsid w:val="00E20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36BE"/>
  <w15:docId w15:val="{994C31AF-E3F1-4B30-8318-674056B9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50" w:lineRule="auto"/>
      <w:ind w:left="10" w:hanging="10"/>
    </w:pPr>
    <w:rPr>
      <w:rFonts w:ascii="Arial" w:eastAsia="Arial" w:hAnsi="Arial" w:cs="Arial"/>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1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D0937FB991442AF1C846B83DC7DAD" ma:contentTypeVersion="18" ma:contentTypeDescription="Create a new document." ma:contentTypeScope="" ma:versionID="4c392bff914dad5d944962c257093a0f">
  <xsd:schema xmlns:xsd="http://www.w3.org/2001/XMLSchema" xmlns:xs="http://www.w3.org/2001/XMLSchema" xmlns:p="http://schemas.microsoft.com/office/2006/metadata/properties" xmlns:ns1="http://schemas.microsoft.com/sharepoint/v3" xmlns:ns3="8096b7c3-5a28-41c6-ad4d-d36ca40dbd55" xmlns:ns4="95c87b34-c521-42e8-8d4d-b6bc8aec4dbd" targetNamespace="http://schemas.microsoft.com/office/2006/metadata/properties" ma:root="true" ma:fieldsID="7ea24d9731e6ffd8922951025241f787" ns1:_="" ns3:_="" ns4:_="">
    <xsd:import namespace="http://schemas.microsoft.com/sharepoint/v3"/>
    <xsd:import namespace="8096b7c3-5a28-41c6-ad4d-d36ca40dbd55"/>
    <xsd:import namespace="95c87b34-c521-42e8-8d4d-b6bc8aec4d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6b7c3-5a28-41c6-ad4d-d36ca40dbd5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c87b34-c521-42e8-8d4d-b6bc8aec4db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096b7c3-5a28-41c6-ad4d-d36ca40dbd55" xsi:nil="true"/>
  </documentManagement>
</p:properties>
</file>

<file path=customXml/itemProps1.xml><?xml version="1.0" encoding="utf-8"?>
<ds:datastoreItem xmlns:ds="http://schemas.openxmlformats.org/officeDocument/2006/customXml" ds:itemID="{2AE10616-D975-4B8C-B190-E85B462B5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6b7c3-5a28-41c6-ad4d-d36ca40dbd55"/>
    <ds:schemaRef ds:uri="95c87b34-c521-42e8-8d4d-b6bc8aec4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F9A35-6DE5-4AAA-A299-34AF669B01E1}">
  <ds:schemaRefs>
    <ds:schemaRef ds:uri="http://schemas.microsoft.com/sharepoint/v3/contenttype/forms"/>
  </ds:schemaRefs>
</ds:datastoreItem>
</file>

<file path=customXml/itemProps3.xml><?xml version="1.0" encoding="utf-8"?>
<ds:datastoreItem xmlns:ds="http://schemas.openxmlformats.org/officeDocument/2006/customXml" ds:itemID="{AF3348EB-443E-45DD-9131-D302B4C33736}">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95c87b34-c521-42e8-8d4d-b6bc8aec4dbd"/>
    <ds:schemaRef ds:uri="http://schemas.microsoft.com/office/2006/metadata/properties"/>
    <ds:schemaRef ds:uri="http://purl.org/dc/dcmitype/"/>
    <ds:schemaRef ds:uri="http://schemas.openxmlformats.org/package/2006/metadata/core-properties"/>
    <ds:schemaRef ds:uri="8096b7c3-5a28-41c6-ad4d-d36ca40dbd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Bush</dc:creator>
  <cp:keywords/>
  <cp:lastModifiedBy>Georgia Young</cp:lastModifiedBy>
  <cp:revision>2</cp:revision>
  <dcterms:created xsi:type="dcterms:W3CDTF">2025-12-15T10:59:00Z</dcterms:created>
  <dcterms:modified xsi:type="dcterms:W3CDTF">2025-12-15T10:59:00Z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0x0101001FDD0937FB991442AF1C846B83DC7DAD</vt:lpwstr>
  </property>
</Properties>
</file>